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B6" w:rsidRDefault="00D1524E">
      <w:r>
        <w:rPr>
          <w:noProof/>
          <w:lang w:eastAsia="es-CL"/>
        </w:rPr>
        <w:drawing>
          <wp:inline distT="0" distB="0" distL="0" distR="0" wp14:anchorId="0969E672" wp14:editId="0EA12F1F">
            <wp:extent cx="1038225" cy="90487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668" w:rsidRDefault="00B12668" w:rsidP="00B12668">
      <w:r>
        <w:t>PLANIFICACIÓN Artes Visuales 3</w:t>
      </w:r>
      <w:r>
        <w:tab/>
        <w:t>PROF. Rudyard H. Fuster</w:t>
      </w:r>
    </w:p>
    <w:p w:rsidR="00B12668" w:rsidRDefault="00B12668" w:rsidP="00B12668">
      <w:r>
        <w:t xml:space="preserve"> O.A.1 Crear trabajos de arte con un propósito expresivo personal y basados en la observación del: entorno natural: animales, plantas y fenómenos naturales; entorno cultural: creencias de distintas culturas (mitos, seres imaginarios, dioses, fiestas, tradiciones, otros); entorno artístico: arte de la Antigüedad y movimientos artísticos como fauvismo, expresionismo y art nouveau.</w:t>
      </w:r>
      <w:bookmarkStart w:id="0" w:name="_GoBack"/>
      <w:bookmarkEnd w:id="0"/>
    </w:p>
    <w:p w:rsidR="00B12668" w:rsidRDefault="00B12668"/>
    <w:sectPr w:rsidR="00B12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55"/>
    <w:rsid w:val="003E2CB6"/>
    <w:rsid w:val="00456555"/>
    <w:rsid w:val="00B12668"/>
    <w:rsid w:val="00D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4EF6"/>
  <w15:chartTrackingRefBased/>
  <w15:docId w15:val="{E7FF6FF6-9E85-464F-A4AB-39A49B4A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2020-03-20T12:32:00Z</dcterms:created>
  <dcterms:modified xsi:type="dcterms:W3CDTF">2020-03-20T12:33:00Z</dcterms:modified>
</cp:coreProperties>
</file>