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DA" w:rsidRDefault="002B66F8">
      <w:r>
        <w:rPr>
          <w:noProof/>
          <w:lang w:eastAsia="es-CL"/>
        </w:rPr>
        <w:drawing>
          <wp:inline distT="0" distB="0" distL="0" distR="0" wp14:anchorId="3411C580" wp14:editId="32A7AC66">
            <wp:extent cx="1104900" cy="847725"/>
            <wp:effectExtent l="0" t="0" r="0" b="9525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5234" w:rsidRDefault="00D95234"/>
    <w:p w:rsidR="00D95234" w:rsidRDefault="00D95234"/>
    <w:p w:rsidR="00D95234" w:rsidRDefault="00D95234">
      <w:r>
        <w:t xml:space="preserve">1-DIBUJA UNA ESCENA DE LA VIDA COTIDIANA DE LOS MAYAS O LOS MAPUCHES, RECUERDA SUS VESTIMENTAS, COSTUMBRES, ARQUITECTURA , MANERA DE VER LA VIDA Y EL MUNDO, </w:t>
      </w:r>
      <w:bookmarkStart w:id="0" w:name="_GoBack"/>
      <w:bookmarkEnd w:id="0"/>
      <w:r>
        <w:t>ETC.,</w:t>
      </w:r>
    </w:p>
    <w:sectPr w:rsidR="00D952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BD"/>
    <w:rsid w:val="002B66F8"/>
    <w:rsid w:val="005556DA"/>
    <w:rsid w:val="00D95234"/>
    <w:rsid w:val="00DD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C6E6"/>
  <w15:chartTrackingRefBased/>
  <w15:docId w15:val="{A0DBEBD2-C937-4650-AE62-9EF4DE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2020-03-20T12:38:00Z</dcterms:created>
  <dcterms:modified xsi:type="dcterms:W3CDTF">2020-03-20T12:42:00Z</dcterms:modified>
</cp:coreProperties>
</file>