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4°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OA5 Demostrar que comprenden la multiplicación de números de tres dígitos por números de un dígito: usando estrategias con o sin material concreto; utilizando las tablas de multiplicación; estimando productos; usando la propiedad distributiva de la multiplicación respecto de la suma; aplicando el algoritmo de la multiplicación; resolviendo problemas rutinarios.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Estimar productos, multiplicando cada centena, decena y unidad  por un  factor,  aplicada a la resolución  de problemas.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667000" cy="51435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Resolver problemas, logran aplicar sus conocimientos matemáticos en situaciones que requieren resolver problemas rutinarios y no rutinarios de uno o dos pasos, en todos los ejes estipulados para la asignatura, en los que se requiere seleccionar datos, organizar la información o elegir un procedimiento apropiado.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Manifestar un estilo de trabajo metódico y ordenado.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Multiplicación,agrupación, factor, factor, producto, sumas reiteradas.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¿Qué es una multiplicación? - ¿cuáles son las partes de una multiplicación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docente retroalimenta Ticket de salida semana 16 y modela la clase a través de un video link:  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https://youtu.be/_nsA7vFdecY</w:t>
              </w:r>
            </w:hyperlink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donde da a  conocer el objetivo de la clase y  socializa con los estudiantes.</w:t>
            </w:r>
          </w:p>
          <w:p w:rsidR="00000000" w:rsidDel="00000000" w:rsidP="00000000" w:rsidRDefault="00000000" w:rsidRPr="00000000" w14:paraId="00000017">
            <w:pPr>
              <w:ind w:left="105" w:right="6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Se solicita a los estudiantes buscar un lugar cómodo para trabajar y reunir los materiales necesarios para la clase.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60" w:lineRule="auto"/>
              <w:ind w:left="105" w:firstLine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Invita a los alumnos a ver video compartido por la profesora de diferencial Carolina Altamirano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https://youtu.be/JHIWKkOufzA</w:t>
              </w:r>
            </w:hyperlink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ind w:left="105" w:firstLine="0"/>
              <w:rPr/>
            </w:pPr>
            <w:bookmarkStart w:colFirst="0" w:colLast="0" w:name="_h6vhu77tutlu" w:id="1"/>
            <w:bookmarkEnd w:id="1"/>
            <w:r w:rsidDel="00000000" w:rsidR="00000000" w:rsidRPr="00000000">
              <w:rPr>
                <w:rtl w:val="0"/>
              </w:rPr>
              <w:t xml:space="preserve">La docente da a conocer cómo se resuelve una multiplicación aplicando el algoritmo, y recordando las estrategias para resolver problemas. Invita a los estudiantes a desarrollar actividades del Cuaderno de Ejercicios   página 36, actividad a y b – Texto de Matemática página 73, actividad 5, 6 y 7.</w:t>
            </w:r>
          </w:p>
          <w:p w:rsidR="00000000" w:rsidDel="00000000" w:rsidP="00000000" w:rsidRDefault="00000000" w:rsidRPr="00000000" w14:paraId="0000001B">
            <w:pPr>
              <w:spacing w:line="260" w:lineRule="auto"/>
              <w:ind w:left="105" w:firstLine="0"/>
              <w:rPr/>
            </w:pPr>
            <w:bookmarkStart w:colFirst="0" w:colLast="0" w:name="_bs110wwwgsfi" w:id="2"/>
            <w:bookmarkEnd w:id="2"/>
            <w:r w:rsidDel="00000000" w:rsidR="00000000" w:rsidRPr="00000000">
              <w:rPr>
                <w:rtl w:val="0"/>
              </w:rPr>
              <w:t xml:space="preserve">SOLUCIONARIO TEXTO DE MATEMÁTICA PÁGINA 73  (ACTIVIDAD 5,6,7)</w:t>
            </w:r>
          </w:p>
          <w:p w:rsidR="00000000" w:rsidDel="00000000" w:rsidP="00000000" w:rsidRDefault="00000000" w:rsidRPr="00000000" w14:paraId="0000001C">
            <w:pPr>
              <w:spacing w:line="260" w:lineRule="auto"/>
              <w:ind w:left="105" w:firstLine="0"/>
              <w:rPr/>
            </w:pPr>
            <w:bookmarkStart w:colFirst="0" w:colLast="0" w:name="_tnrsay5u6b08" w:id="3"/>
            <w:bookmarkEnd w:id="3"/>
            <w:r w:rsidDel="00000000" w:rsidR="00000000" w:rsidRPr="00000000">
              <w:rPr/>
              <w:drawing>
                <wp:inline distB="114300" distT="114300" distL="114300" distR="114300">
                  <wp:extent cx="1647825" cy="4381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60" w:lineRule="auto"/>
              <w:ind w:left="105" w:firstLine="0"/>
              <w:rPr/>
            </w:pPr>
            <w:bookmarkStart w:colFirst="0" w:colLast="0" w:name="_p3jy5uup27wx" w:id="4"/>
            <w:bookmarkEnd w:id="4"/>
            <w:r w:rsidDel="00000000" w:rsidR="00000000" w:rsidRPr="00000000">
              <w:rPr>
                <w:rtl w:val="0"/>
              </w:rPr>
              <w:t xml:space="preserve">SOLUCIONARIO CUADERNILLO DE MATEMÁTICA PÁGINA 36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ind w:left="105" w:firstLine="0"/>
              <w:rPr/>
            </w:pPr>
            <w:bookmarkStart w:colFirst="0" w:colLast="0" w:name="_p3jy5uup27wx" w:id="4"/>
            <w:bookmarkEnd w:id="4"/>
            <w:r w:rsidDel="00000000" w:rsidR="00000000" w:rsidRPr="00000000">
              <w:rPr/>
              <w:drawing>
                <wp:inline distB="114300" distT="114300" distL="114300" distR="114300">
                  <wp:extent cx="2314575" cy="184785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847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60" w:lineRule="auto"/>
              <w:ind w:left="105" w:firstLine="0"/>
              <w:rPr/>
            </w:pPr>
            <w:bookmarkStart w:colFirst="0" w:colLast="0" w:name="_qs0s7qling3j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Cada uno de los estudiantes deberá resolver el ticket de salida expuesto por la profesora y posteriormente enviarlo a la profesora al correo, 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maria.herrera@colegio-manuelrojas.cl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hyperlink" Target="mailto:maria.herrera@colegio-manuelrojas.c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JHIWKkOufzA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youtu.be/_nsA7vFde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